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D90" w:rsidRDefault="009D380B">
      <w:pPr>
        <w:jc w:val="center"/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 xml:space="preserve"> </w:t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</w:p>
    <w:p w:rsidR="00DD6D90" w:rsidRDefault="009D380B">
      <w:pPr>
        <w:spacing w:after="400"/>
        <w:jc w:val="center"/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 xml:space="preserve"> </w:t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</w:p>
    <w:p w:rsidR="00DD6D90" w:rsidRDefault="009D380B">
      <w:pPr>
        <w:spacing w:before="240" w:after="0" w:line="8" w:lineRule="auto"/>
        <w:ind w:left="20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br/>
      </w:r>
    </w:p>
    <w:p w:rsidR="00DD6D90" w:rsidRPr="009D2C03" w:rsidRDefault="009D2C03">
      <w:pPr>
        <w:spacing w:before="240" w:after="0" w:line="360" w:lineRule="auto"/>
        <w:ind w:left="2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Contratação de</w:t>
      </w:r>
      <w:r w:rsidR="009D380B" w:rsidRPr="009D2C03">
        <w:rPr>
          <w:rFonts w:ascii="Calibri" w:eastAsia="Calibri" w:hAnsi="Calibri" w:cs="Calibri"/>
          <w:b/>
          <w:bCs/>
          <w:sz w:val="28"/>
          <w:szCs w:val="28"/>
        </w:rPr>
        <w:t xml:space="preserve"> pessoa jurídi</w:t>
      </w:r>
      <w:r w:rsidRPr="009D2C03">
        <w:rPr>
          <w:rFonts w:ascii="Calibri" w:eastAsia="Calibri" w:hAnsi="Calibri" w:cs="Calibri"/>
          <w:b/>
          <w:bCs/>
          <w:sz w:val="28"/>
          <w:szCs w:val="28"/>
        </w:rPr>
        <w:t>ca para prestação de serviços</w:t>
      </w:r>
    </w:p>
    <w:p w:rsidR="00DD6D90" w:rsidRDefault="009D2C03">
      <w:pPr>
        <w:spacing w:before="240" w:after="0" w:line="360" w:lineRule="auto"/>
        <w:ind w:left="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Enviar propostas até </w:t>
      </w:r>
      <w:r w:rsidR="009D380B" w:rsidRPr="009D2C03">
        <w:rPr>
          <w:rFonts w:ascii="Calibri" w:eastAsia="Calibri" w:hAnsi="Calibri" w:cs="Calibri"/>
          <w:b/>
          <w:sz w:val="24"/>
          <w:szCs w:val="24"/>
        </w:rPr>
        <w:t>24/07/2026</w:t>
      </w:r>
      <w:r>
        <w:rPr>
          <w:rFonts w:ascii="Calibri" w:eastAsia="Calibri" w:hAnsi="Calibri" w:cs="Calibri"/>
          <w:b/>
          <w:sz w:val="24"/>
          <w:szCs w:val="24"/>
        </w:rPr>
        <w:t>,</w:t>
      </w:r>
      <w:r w:rsidR="009D380B">
        <w:rPr>
          <w:rFonts w:ascii="Calibri" w:eastAsia="Calibri" w:hAnsi="Calibri" w:cs="Calibri"/>
          <w:sz w:val="24"/>
          <w:szCs w:val="24"/>
        </w:rPr>
        <w:t xml:space="preserve"> para o e-mail: </w:t>
      </w:r>
      <w:r w:rsidR="009D380B" w:rsidRPr="009D2C03">
        <w:rPr>
          <w:rFonts w:ascii="Calibri" w:eastAsia="Calibri" w:hAnsi="Calibri" w:cs="Calibri"/>
          <w:b/>
          <w:sz w:val="24"/>
          <w:szCs w:val="24"/>
        </w:rPr>
        <w:t>ac.alagoadosul@gmail.com</w:t>
      </w:r>
    </w:p>
    <w:p w:rsidR="00DD6D90" w:rsidRDefault="009D2C03" w:rsidP="009D2C03">
      <w:pPr>
        <w:spacing w:before="240" w:after="0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</w:rPr>
        <w:t xml:space="preserve">Ver: </w:t>
      </w:r>
      <w:r w:rsidRPr="009D2C03">
        <w:rPr>
          <w:rFonts w:ascii="Calibri" w:eastAsia="Calibri" w:hAnsi="Calibri" w:cs="Calibri"/>
          <w:sz w:val="24"/>
          <w:szCs w:val="24"/>
        </w:rPr>
        <w:t>alagoadosul.org.br/oportunidades</w:t>
      </w:r>
      <w:r w:rsidR="009D380B">
        <w:rPr>
          <w:rFonts w:ascii="Calibri" w:eastAsia="Calibri" w:hAnsi="Calibri" w:cs="Calibri"/>
          <w:sz w:val="24"/>
          <w:szCs w:val="24"/>
          <w:highlight w:val="yellow"/>
        </w:rPr>
        <w:br/>
      </w:r>
    </w:p>
    <w:p w:rsidR="00DD6D90" w:rsidRDefault="00DD6D90"/>
    <w:tbl>
      <w:tblPr>
        <w:tblStyle w:val="a"/>
        <w:tblW w:w="9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0"/>
        <w:gridCol w:w="4000"/>
        <w:gridCol w:w="1400"/>
        <w:gridCol w:w="1160"/>
      </w:tblGrid>
      <w:tr w:rsidR="00DD6D90">
        <w:trPr>
          <w:tblHeader/>
          <w:jc w:val="center"/>
        </w:trPr>
        <w:tc>
          <w:tcPr>
            <w:tcW w:w="28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</w:rPr>
              <w:t>Descrição do serviço</w:t>
            </w:r>
          </w:p>
        </w:tc>
        <w:tc>
          <w:tcPr>
            <w:tcW w:w="40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</w:rPr>
              <w:t>Detalhamento</w:t>
            </w:r>
          </w:p>
        </w:tc>
        <w:tc>
          <w:tcPr>
            <w:tcW w:w="14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D6D90" w:rsidRDefault="009D380B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Quantidade</w:t>
            </w:r>
          </w:p>
        </w:tc>
        <w:tc>
          <w:tcPr>
            <w:tcW w:w="116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</w:rPr>
              <w:t>Unidade de medida</w:t>
            </w:r>
          </w:p>
        </w:tc>
      </w:tr>
      <w:tr w:rsidR="00DD6D90">
        <w:trPr>
          <w:jc w:val="center"/>
        </w:trPr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Coordenação do projeto/Assessoria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Responsável pelo assessoramento e coordenação do projeto durante sua execução, desde as cotações e contratações, monitoramento e fiscalização até os relatórios finais e prestação de contas, bem como assessoramento nos pagamentos via OBTV.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  <w:jc w:val="center"/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proofErr w:type="gramStart"/>
            <w:r>
              <w:rPr>
                <w:rFonts w:ascii="Calibri" w:eastAsia="Calibri" w:hAnsi="Calibri" w:cs="Calibri"/>
              </w:rPr>
              <w:t>mês</w:t>
            </w:r>
            <w:proofErr w:type="gramEnd"/>
          </w:p>
        </w:tc>
      </w:tr>
      <w:tr w:rsidR="00DD6D90">
        <w:trPr>
          <w:jc w:val="center"/>
        </w:trPr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Diretor de Animação/Arte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 xml:space="preserve">Profissional especializado em </w:t>
            </w:r>
            <w:proofErr w:type="spellStart"/>
            <w:r>
              <w:rPr>
                <w:rFonts w:ascii="Calibri" w:eastAsia="Calibri" w:hAnsi="Calibri" w:cs="Calibri"/>
              </w:rPr>
              <w:t>concept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art</w:t>
            </w:r>
            <w:proofErr w:type="spellEnd"/>
            <w:r>
              <w:rPr>
                <w:rFonts w:ascii="Calibri" w:eastAsia="Calibri" w:hAnsi="Calibri" w:cs="Calibri"/>
              </w:rPr>
              <w:t xml:space="preserve"> e direção de obra audiovisual.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  <w:jc w:val="center"/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proofErr w:type="gramStart"/>
            <w:r>
              <w:rPr>
                <w:rFonts w:ascii="Calibri" w:eastAsia="Calibri" w:hAnsi="Calibri" w:cs="Calibri"/>
              </w:rPr>
              <w:t>mês</w:t>
            </w:r>
            <w:proofErr w:type="gramEnd"/>
          </w:p>
        </w:tc>
      </w:tr>
      <w:tr w:rsidR="00DD6D90">
        <w:trPr>
          <w:jc w:val="center"/>
        </w:trPr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Roteirista/Adaptador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 xml:space="preserve">Responsável pela elaboração e finalização do Argumento e Roteiro Técnico para animação (adaptação do material </w:t>
            </w:r>
            <w:proofErr w:type="spellStart"/>
            <w:r>
              <w:rPr>
                <w:rFonts w:ascii="Calibri" w:eastAsia="Calibri" w:hAnsi="Calibri" w:cs="Calibri"/>
              </w:rPr>
              <w:t>litero</w:t>
            </w:r>
            <w:proofErr w:type="spellEnd"/>
            <w:r>
              <w:rPr>
                <w:rFonts w:ascii="Calibri" w:eastAsia="Calibri" w:hAnsi="Calibri" w:cs="Calibri"/>
              </w:rPr>
              <w:t>-teatral).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  <w:jc w:val="center"/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proofErr w:type="gramStart"/>
            <w:r>
              <w:rPr>
                <w:rFonts w:ascii="Calibri" w:eastAsia="Calibri" w:hAnsi="Calibri" w:cs="Calibri"/>
              </w:rPr>
              <w:t>mês</w:t>
            </w:r>
            <w:proofErr w:type="gramEnd"/>
          </w:p>
        </w:tc>
      </w:tr>
      <w:tr w:rsidR="00DD6D90">
        <w:trPr>
          <w:jc w:val="center"/>
        </w:trPr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Coordenador de Produção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Responsável pelo planejamento e acompanhamento do cronograma e organização do curta-metragem, bem como o gerenciamento de equipe contratada durante os 5 meses de duração do projeto.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  <w:jc w:val="center"/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proofErr w:type="gramStart"/>
            <w:r>
              <w:rPr>
                <w:rFonts w:ascii="Calibri" w:eastAsia="Calibri" w:hAnsi="Calibri" w:cs="Calibri"/>
              </w:rPr>
              <w:t>mês</w:t>
            </w:r>
            <w:proofErr w:type="gramEnd"/>
          </w:p>
        </w:tc>
      </w:tr>
      <w:tr w:rsidR="00DD6D90">
        <w:trPr>
          <w:jc w:val="center"/>
        </w:trPr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 xml:space="preserve">Legendagem para Surdos e Ensurdecidos </w:t>
            </w:r>
            <w:r>
              <w:rPr>
                <w:rFonts w:ascii="Calibri" w:eastAsia="Calibri" w:hAnsi="Calibri" w:cs="Calibri"/>
              </w:rPr>
              <w:t>(LSE)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Criação e inserção de legendas descritivas para o curta-metragem, conforme Lei nº 13.146/2015. Contratação de empresa especializada em acessibilidade audiovisual.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  <w:jc w:val="center"/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proofErr w:type="gramStart"/>
            <w:r>
              <w:rPr>
                <w:rFonts w:ascii="Calibri" w:eastAsia="Calibri" w:hAnsi="Calibri" w:cs="Calibri"/>
              </w:rPr>
              <w:t>mês</w:t>
            </w:r>
            <w:proofErr w:type="gramEnd"/>
          </w:p>
        </w:tc>
      </w:tr>
      <w:tr w:rsidR="00DD6D90">
        <w:trPr>
          <w:jc w:val="center"/>
        </w:trPr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Editor/Finalizador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 xml:space="preserve">Montagem, edição, sincronização e tratamento de cor da obra audiovisual. </w:t>
            </w:r>
            <w:r>
              <w:rPr>
                <w:rFonts w:ascii="Calibri" w:eastAsia="Calibri" w:hAnsi="Calibri" w:cs="Calibri"/>
              </w:rPr>
              <w:lastRenderedPageBreak/>
              <w:t>Contratação de empresa especializada em produção artística.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  <w:jc w:val="center"/>
            </w:pPr>
            <w:r>
              <w:rPr>
                <w:rFonts w:ascii="Calibri" w:eastAsia="Calibri" w:hAnsi="Calibri" w:cs="Calibri"/>
              </w:rPr>
              <w:lastRenderedPageBreak/>
              <w:t>3</w:t>
            </w:r>
          </w:p>
        </w:tc>
        <w:tc>
          <w:tcPr>
            <w:tcW w:w="1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proofErr w:type="gramStart"/>
            <w:r>
              <w:rPr>
                <w:rFonts w:ascii="Calibri" w:eastAsia="Calibri" w:hAnsi="Calibri" w:cs="Calibri"/>
              </w:rPr>
              <w:t>mês</w:t>
            </w:r>
            <w:proofErr w:type="gramEnd"/>
          </w:p>
        </w:tc>
      </w:tr>
      <w:tr w:rsidR="00DD6D90">
        <w:trPr>
          <w:jc w:val="center"/>
        </w:trPr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lastRenderedPageBreak/>
              <w:t>Locação de Equipamentos/Estúdio (Gravação de Voz)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Aluguel de estúdio profissional para a captação de dublagem.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  <w:jc w:val="center"/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proofErr w:type="gramStart"/>
            <w:r>
              <w:rPr>
                <w:rFonts w:ascii="Calibri" w:eastAsia="Calibri" w:hAnsi="Calibri" w:cs="Calibri"/>
              </w:rPr>
              <w:t>mês</w:t>
            </w:r>
            <w:proofErr w:type="gramEnd"/>
          </w:p>
        </w:tc>
      </w:tr>
      <w:tr w:rsidR="00DD6D90">
        <w:trPr>
          <w:jc w:val="center"/>
        </w:trPr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Remuneração de Profissional Técnico (Animador Assistente)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 xml:space="preserve">Criação de </w:t>
            </w:r>
            <w:proofErr w:type="spellStart"/>
            <w:r>
              <w:rPr>
                <w:rFonts w:ascii="Calibri" w:eastAsia="Calibri" w:hAnsi="Calibri" w:cs="Calibri"/>
              </w:rPr>
              <w:t>inbetweens</w:t>
            </w:r>
            <w:proofErr w:type="spellEnd"/>
            <w:r>
              <w:rPr>
                <w:rFonts w:ascii="Calibri" w:eastAsia="Calibri" w:hAnsi="Calibri" w:cs="Calibri"/>
              </w:rPr>
              <w:t>, clean-</w:t>
            </w:r>
            <w:proofErr w:type="spellStart"/>
            <w:r>
              <w:rPr>
                <w:rFonts w:ascii="Calibri" w:eastAsia="Calibri" w:hAnsi="Calibri" w:cs="Calibri"/>
              </w:rPr>
              <w:t>up</w:t>
            </w:r>
            <w:proofErr w:type="spellEnd"/>
            <w:r>
              <w:rPr>
                <w:rFonts w:ascii="Calibri" w:eastAsia="Calibri" w:hAnsi="Calibri" w:cs="Calibri"/>
              </w:rPr>
              <w:t xml:space="preserve"> e assistência geral.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  <w:jc w:val="center"/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proofErr w:type="gramStart"/>
            <w:r>
              <w:rPr>
                <w:rFonts w:ascii="Calibri" w:eastAsia="Calibri" w:hAnsi="Calibri" w:cs="Calibri"/>
              </w:rPr>
              <w:t>mês</w:t>
            </w:r>
            <w:proofErr w:type="gramEnd"/>
          </w:p>
        </w:tc>
      </w:tr>
      <w:tr w:rsidR="00DD6D90">
        <w:trPr>
          <w:jc w:val="center"/>
        </w:trPr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Trilha Sonora/Sonoplastia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 xml:space="preserve">Composição, gravação e produção da trilha sonora original e </w:t>
            </w:r>
            <w:proofErr w:type="spellStart"/>
            <w:r>
              <w:rPr>
                <w:rFonts w:ascii="Calibri" w:eastAsia="Calibri" w:hAnsi="Calibri" w:cs="Calibri"/>
              </w:rPr>
              <w:t>sound</w:t>
            </w:r>
            <w:proofErr w:type="spellEnd"/>
            <w:r>
              <w:rPr>
                <w:rFonts w:ascii="Calibri" w:eastAsia="Calibri" w:hAnsi="Calibri" w:cs="Calibri"/>
              </w:rPr>
              <w:t xml:space="preserve"> design.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  <w:jc w:val="center"/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proofErr w:type="gramStart"/>
            <w:r>
              <w:rPr>
                <w:rFonts w:ascii="Calibri" w:eastAsia="Calibri" w:hAnsi="Calibri" w:cs="Calibri"/>
              </w:rPr>
              <w:t>mês</w:t>
            </w:r>
            <w:proofErr w:type="gramEnd"/>
          </w:p>
        </w:tc>
      </w:tr>
      <w:tr w:rsidR="00DD6D90">
        <w:trPr>
          <w:jc w:val="center"/>
        </w:trPr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Serviço de Preservação Audiovisual (Cinemateca)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Geração da Matriz Digital de Preservação (Máster) em conformidade com as especificações exigidas para depósito na Cinemateca Brasileira, conforme Termo de Compromisso.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  <w:jc w:val="center"/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Un.</w:t>
            </w:r>
          </w:p>
        </w:tc>
      </w:tr>
      <w:tr w:rsidR="00DD6D90">
        <w:trPr>
          <w:jc w:val="center"/>
        </w:trPr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Remuneração de Profissional Técni</w:t>
            </w:r>
            <w:r>
              <w:rPr>
                <w:rFonts w:ascii="Calibri" w:eastAsia="Calibri" w:hAnsi="Calibri" w:cs="Calibri"/>
              </w:rPr>
              <w:t>co (Animador Principal)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 xml:space="preserve">Execução dos </w:t>
            </w:r>
            <w:proofErr w:type="spellStart"/>
            <w:r>
              <w:rPr>
                <w:rFonts w:ascii="Calibri" w:eastAsia="Calibri" w:hAnsi="Calibri" w:cs="Calibri"/>
              </w:rPr>
              <w:t>key</w:t>
            </w:r>
            <w:proofErr w:type="spellEnd"/>
            <w:r>
              <w:rPr>
                <w:rFonts w:ascii="Calibri" w:eastAsia="Calibri" w:hAnsi="Calibri" w:cs="Calibri"/>
              </w:rPr>
              <w:t xml:space="preserve"> frames e composição do curta-metragem.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  <w:jc w:val="center"/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proofErr w:type="gramStart"/>
            <w:r>
              <w:rPr>
                <w:rFonts w:ascii="Calibri" w:eastAsia="Calibri" w:hAnsi="Calibri" w:cs="Calibri"/>
              </w:rPr>
              <w:t>mês</w:t>
            </w:r>
            <w:proofErr w:type="gramEnd"/>
          </w:p>
        </w:tc>
      </w:tr>
      <w:tr w:rsidR="00DD6D90">
        <w:trPr>
          <w:jc w:val="center"/>
        </w:trPr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Interpretação em Libras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Criação e inserção de janela com intérprete de Libras para o curta-metragem, conforme Lei nº 13.146/2015. Será necessário um dia para estúdio qua</w:t>
            </w:r>
            <w:r>
              <w:rPr>
                <w:rFonts w:ascii="Calibri" w:eastAsia="Calibri" w:hAnsi="Calibri" w:cs="Calibri"/>
              </w:rPr>
              <w:t>ndo da gravação do curta e um dia para a divulgação do Projeto na Cidade de União dos Palmares/AL (Serra da Barriga) e na cidade de Ibateguara/AL.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  <w:jc w:val="center"/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proofErr w:type="gramStart"/>
            <w:r>
              <w:rPr>
                <w:rFonts w:ascii="Calibri" w:eastAsia="Calibri" w:hAnsi="Calibri" w:cs="Calibri"/>
              </w:rPr>
              <w:t>dia</w:t>
            </w:r>
            <w:proofErr w:type="gramEnd"/>
          </w:p>
        </w:tc>
      </w:tr>
      <w:tr w:rsidR="00DD6D90">
        <w:trPr>
          <w:jc w:val="center"/>
        </w:trPr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Fornecimento de Kit lanche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Composto por salgado, doce, refrigerante ou suco, a serem distribuídos para as crianças de escolas públicas no dia da divulgação do filme na cidade de União dos Palmares/AL (Serra da Barriga) e Ibateguara/AL.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  <w:jc w:val="center"/>
            </w:pPr>
            <w:r>
              <w:rPr>
                <w:rFonts w:ascii="Calibri" w:eastAsia="Calibri" w:hAnsi="Calibri" w:cs="Calibri"/>
              </w:rPr>
              <w:t>300</w:t>
            </w:r>
          </w:p>
        </w:tc>
        <w:tc>
          <w:tcPr>
            <w:tcW w:w="1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Un.</w:t>
            </w:r>
          </w:p>
        </w:tc>
      </w:tr>
      <w:tr w:rsidR="00DD6D90">
        <w:trPr>
          <w:jc w:val="center"/>
        </w:trPr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Serviço de Locação de Projeção e som c</w:t>
            </w:r>
            <w:r>
              <w:rPr>
                <w:rFonts w:ascii="Calibri" w:eastAsia="Calibri" w:hAnsi="Calibri" w:cs="Calibri"/>
              </w:rPr>
              <w:t>om deslocamento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r>
              <w:rPr>
                <w:rFonts w:ascii="Calibri" w:eastAsia="Calibri" w:hAnsi="Calibri" w:cs="Calibri"/>
              </w:rPr>
              <w:t>Será utilizado durante um dia para divulgação do curta-metragem nas cidades de União dos Palmares/AL (Serra da Barriga) e Ibateguara/AL para as crianças e adolescentes de escolas públicas.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  <w:jc w:val="center"/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6D90" w:rsidRDefault="009D380B">
            <w:pPr>
              <w:spacing w:after="0"/>
            </w:pPr>
            <w:proofErr w:type="gramStart"/>
            <w:r>
              <w:rPr>
                <w:rFonts w:ascii="Calibri" w:eastAsia="Calibri" w:hAnsi="Calibri" w:cs="Calibri"/>
              </w:rPr>
              <w:t>dia</w:t>
            </w:r>
            <w:proofErr w:type="gramEnd"/>
          </w:p>
        </w:tc>
      </w:tr>
    </w:tbl>
    <w:p w:rsidR="00DD6D90" w:rsidRDefault="00DD6D90">
      <w:pPr>
        <w:spacing w:before="240" w:after="0"/>
        <w:rPr>
          <w:rFonts w:ascii="Calibri" w:eastAsia="Calibri" w:hAnsi="Calibri" w:cs="Calibri"/>
          <w:sz w:val="24"/>
          <w:szCs w:val="24"/>
          <w:highlight w:val="yellow"/>
        </w:rPr>
      </w:pPr>
    </w:p>
    <w:p w:rsidR="009D2C03" w:rsidRDefault="009D380B">
      <w:pPr>
        <w:spacing w:before="24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Execução do Projeto: </w:t>
      </w:r>
    </w:p>
    <w:p w:rsidR="009D2C03" w:rsidRDefault="009D2C03">
      <w:pPr>
        <w:spacing w:before="240" w:after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Curta-metragem “</w:t>
      </w:r>
      <w:r w:rsidR="009D380B">
        <w:rPr>
          <w:rFonts w:ascii="Calibri" w:eastAsia="Calibri" w:hAnsi="Calibri" w:cs="Calibri"/>
          <w:b/>
          <w:bCs/>
        </w:rPr>
        <w:t xml:space="preserve">As Aventuras de Liminha e </w:t>
      </w:r>
      <w:proofErr w:type="spellStart"/>
      <w:r w:rsidR="009D380B">
        <w:rPr>
          <w:rFonts w:ascii="Calibri" w:eastAsia="Calibri" w:hAnsi="Calibri" w:cs="Calibri"/>
          <w:b/>
          <w:bCs/>
        </w:rPr>
        <w:t>Zumbinho</w:t>
      </w:r>
      <w:proofErr w:type="spellEnd"/>
      <w:r w:rsidR="009D380B">
        <w:rPr>
          <w:rFonts w:ascii="Calibri" w:eastAsia="Calibri" w:hAnsi="Calibri" w:cs="Calibri"/>
          <w:b/>
          <w:bCs/>
        </w:rPr>
        <w:t xml:space="preserve">". </w:t>
      </w:r>
    </w:p>
    <w:p w:rsidR="00DD6D90" w:rsidRDefault="009D380B">
      <w:pPr>
        <w:spacing w:before="240" w:after="0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b/>
          <w:bCs/>
        </w:rPr>
        <w:t>Termo de Fomento nº 984395/2025</w:t>
      </w:r>
      <w:r w:rsidR="009D2C03">
        <w:rPr>
          <w:rFonts w:ascii="Calibri" w:eastAsia="Calibri" w:hAnsi="Calibri" w:cs="Calibri"/>
          <w:b/>
          <w:bCs/>
        </w:rPr>
        <w:t>.</w:t>
      </w:r>
      <w:bookmarkStart w:id="0" w:name="_GoBack"/>
      <w:bookmarkEnd w:id="0"/>
    </w:p>
    <w:p w:rsidR="00DD6D90" w:rsidRDefault="00DD6D90">
      <w:pPr>
        <w:pBdr>
          <w:between w:val="nil"/>
        </w:pBdr>
        <w:rPr>
          <w:b/>
          <w:bCs/>
          <w:sz w:val="40"/>
          <w:szCs w:val="40"/>
        </w:rPr>
      </w:pPr>
    </w:p>
    <w:sectPr w:rsidR="00DD6D90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20160"/>
      <w:pgMar w:top="2976" w:right="1179" w:bottom="1417" w:left="1701" w:header="708" w:footer="5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80B" w:rsidRDefault="009D380B">
      <w:pPr>
        <w:spacing w:after="0" w:line="240" w:lineRule="auto"/>
      </w:pPr>
      <w:r>
        <w:separator/>
      </w:r>
    </w:p>
  </w:endnote>
  <w:endnote w:type="continuationSeparator" w:id="0">
    <w:p w:rsidR="009D380B" w:rsidRDefault="009D3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6FC7099-914C-4CB9-BC3F-3F6B955B3415}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38F548A-240F-425D-99BC-B41BA4BE0F76}"/>
    <w:embedBold r:id="rId3" w:fontKey="{DD58321C-F5A3-429E-926B-2A487F1C83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B4FADA1-F56B-45B8-A151-8C15571970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D90" w:rsidRDefault="00DD6D90">
    <w:pPr>
      <w:pBdr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D90" w:rsidRDefault="009D380B">
    <w:pPr>
      <w:tabs>
        <w:tab w:val="center" w:pos="4844"/>
        <w:tab w:val="right" w:pos="9689"/>
      </w:tabs>
      <w:spacing w:after="0"/>
      <w:rPr>
        <w:sz w:val="16"/>
        <w:szCs w:val="16"/>
      </w:rPr>
    </w:pPr>
    <w:r>
      <w:rPr>
        <w:sz w:val="16"/>
        <w:szCs w:val="16"/>
      </w:rPr>
      <w:br/>
      <w:t>Termo de Fomento nº 984395/2025 celebrado entre a UNIÃO, por intermédio do Ministério da Cultura/Secretaria do Audiovisual (SAV/MINC) e a Alagoa do Sul, tendo como objeto a Execução do Projeto é uma adaptação do livro "As Aventu</w:t>
    </w:r>
    <w:r>
      <w:rPr>
        <w:sz w:val="16"/>
        <w:szCs w:val="16"/>
      </w:rPr>
      <w:t xml:space="preserve">ras de Liminha e </w:t>
    </w:r>
    <w:proofErr w:type="spellStart"/>
    <w:r>
      <w:rPr>
        <w:sz w:val="16"/>
        <w:szCs w:val="16"/>
      </w:rPr>
      <w:t>Zumbinho</w:t>
    </w:r>
    <w:proofErr w:type="spellEnd"/>
    <w:r>
      <w:rPr>
        <w:sz w:val="16"/>
        <w:szCs w:val="16"/>
      </w:rPr>
      <w:t>" para um curta-metragem de animação, com o objetivo de produzir e difundir um material audiovisual educativo que celebra a Cultura Afro-brasileira e a resistência quilombola.</w:t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140066</wp:posOffset>
          </wp:positionH>
          <wp:positionV relativeFrom="paragraph">
            <wp:posOffset>114300</wp:posOffset>
          </wp:positionV>
          <wp:extent cx="2325053" cy="719127"/>
          <wp:effectExtent l="0" t="0" r="0" b="0"/>
          <wp:wrapSquare wrapText="bothSides" distT="114300" distB="11430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5053" cy="7191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D90" w:rsidRDefault="00DD6D90">
    <w:pPr>
      <w:pBdr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80B" w:rsidRDefault="009D380B">
      <w:pPr>
        <w:spacing w:after="0" w:line="240" w:lineRule="auto"/>
      </w:pPr>
      <w:r>
        <w:separator/>
      </w:r>
    </w:p>
  </w:footnote>
  <w:footnote w:type="continuationSeparator" w:id="0">
    <w:p w:rsidR="009D380B" w:rsidRDefault="009D3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D90" w:rsidRDefault="009D380B">
    <w:pPr>
      <w:tabs>
        <w:tab w:val="center" w:pos="4844"/>
        <w:tab w:val="right" w:pos="9689"/>
      </w:tabs>
      <w:spacing w:after="0"/>
      <w:jc w:val="center"/>
    </w:pPr>
    <w:r>
      <w:rPr>
        <w:b/>
        <w:bCs/>
      </w:rPr>
      <w:t>Associação Cultural Alagoa do Sul</w:t>
    </w:r>
    <w:r>
      <w:br/>
      <w:t>Rua Zacarias de Azevedo, 399 57.020-470 - Centro, Maceió - AL</w:t>
    </w:r>
    <w:r>
      <w:br/>
    </w:r>
    <w:r>
      <w:t>CNPJ: 19.456.075/0001-00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1234440" cy="1234440"/>
          <wp:effectExtent l="0" t="0" r="0" b="0"/>
          <wp:wrapSquare wrapText="bothSides" distT="0" distB="0" distL="114300" distR="11430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4440" cy="1234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D90" w:rsidRDefault="00DD6D90">
    <w:pPr>
      <w:pBdr>
        <w:between w:val="nil"/>
      </w:pBd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D90"/>
    <w:rsid w:val="009D2C03"/>
    <w:rsid w:val="009D380B"/>
    <w:rsid w:val="00D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9D0506-342C-4825-BE57-BA68727B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D2C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2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2</cp:revision>
  <dcterms:created xsi:type="dcterms:W3CDTF">2026-07-21T13:44:00Z</dcterms:created>
  <dcterms:modified xsi:type="dcterms:W3CDTF">2026-07-21T13:44:00Z</dcterms:modified>
</cp:coreProperties>
</file>